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69ED1" w14:textId="2824CFE3" w:rsidR="009E3564" w:rsidRPr="00FA45B1" w:rsidRDefault="009E3564" w:rsidP="009E3564">
      <w:pPr>
        <w:spacing w:line="300" w:lineRule="auto"/>
        <w:rPr>
          <w:b/>
        </w:rPr>
      </w:pPr>
      <w:r w:rsidRPr="009E3564">
        <w:rPr>
          <w:b/>
        </w:rPr>
        <w:t>Блок 5. Письменная речь</w:t>
      </w:r>
      <w:r w:rsidR="005C46B8">
        <w:rPr>
          <w:b/>
        </w:rPr>
        <w:tab/>
      </w:r>
      <w:r w:rsidR="005C46B8">
        <w:rPr>
          <w:b/>
        </w:rPr>
        <w:tab/>
      </w:r>
      <w:r w:rsidRPr="009E3564">
        <w:rPr>
          <w:b/>
        </w:rPr>
        <w:tab/>
      </w:r>
      <w:r w:rsidR="005C46B8" w:rsidRPr="009E3564">
        <w:rPr>
          <w:b/>
        </w:rPr>
        <w:t>10-11 классы</w:t>
      </w:r>
      <w:r w:rsidR="005C46B8">
        <w:rPr>
          <w:b/>
        </w:rPr>
        <w:tab/>
      </w:r>
      <w:r w:rsidRPr="009E3564">
        <w:rPr>
          <w:b/>
        </w:rPr>
        <w:tab/>
      </w:r>
      <w:r w:rsidRPr="009E3564">
        <w:rPr>
          <w:b/>
        </w:rPr>
        <w:tab/>
        <w:t>55 баллов</w:t>
      </w:r>
    </w:p>
    <w:p w14:paraId="3F47AB3E" w14:textId="77777777" w:rsidR="009E3564" w:rsidRDefault="009E3564" w:rsidP="009E3564">
      <w:pPr>
        <w:shd w:val="clear" w:color="auto" w:fill="FFFFFF"/>
        <w:tabs>
          <w:tab w:val="left" w:leader="underscore" w:pos="1838"/>
        </w:tabs>
        <w:spacing w:beforeLines="60" w:before="144"/>
        <w:ind w:left="1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Конкурс письменной речи</w:t>
      </w:r>
    </w:p>
    <w:p w14:paraId="3B8131E8" w14:textId="77777777" w:rsidR="009E3564" w:rsidRDefault="009E3564" w:rsidP="009E3564">
      <w:pPr>
        <w:shd w:val="clear" w:color="auto" w:fill="FFFFFF"/>
        <w:tabs>
          <w:tab w:val="left" w:leader="underscore" w:pos="1838"/>
        </w:tabs>
        <w:ind w:left="14"/>
        <w:jc w:val="center"/>
        <w:rPr>
          <w:b/>
          <w:bCs/>
        </w:rPr>
      </w:pPr>
    </w:p>
    <w:p w14:paraId="66645697" w14:textId="77777777" w:rsidR="009E3564" w:rsidRDefault="009E3564" w:rsidP="009E3564">
      <w:pPr>
        <w:shd w:val="clear" w:color="auto" w:fill="FFFFFF"/>
        <w:tabs>
          <w:tab w:val="left" w:leader="underscore" w:pos="1838"/>
        </w:tabs>
        <w:spacing w:after="120"/>
        <w:ind w:left="11"/>
        <w:jc w:val="both"/>
        <w:rPr>
          <w:color w:val="000000"/>
        </w:rPr>
      </w:pPr>
      <w:r>
        <w:rPr>
          <w:b/>
          <w:bCs/>
        </w:rPr>
        <w:t xml:space="preserve">Критерии оценивания </w:t>
      </w:r>
      <w:r w:rsidRPr="00121774">
        <w:rPr>
          <w:b/>
          <w:bCs/>
        </w:rPr>
        <w:t>письмен</w:t>
      </w:r>
      <w:r>
        <w:rPr>
          <w:b/>
          <w:bCs/>
        </w:rPr>
        <w:t xml:space="preserve">ного ответа: </w:t>
      </w:r>
      <w:r w:rsidRPr="008E598B">
        <w:rPr>
          <w:bCs/>
        </w:rPr>
        <w:t>описание и</w:t>
      </w:r>
      <w:r>
        <w:rPr>
          <w:b/>
          <w:bCs/>
        </w:rPr>
        <w:t xml:space="preserve"> </w:t>
      </w:r>
      <w:r>
        <w:t xml:space="preserve">интерпретация документа-основы (диалогический текст) </w:t>
      </w:r>
      <w:r w:rsidRPr="000D53B8">
        <w:rPr>
          <w:color w:val="000000"/>
        </w:rPr>
        <w:t xml:space="preserve">в виде </w:t>
      </w:r>
      <w:r w:rsidRPr="00121774">
        <w:rPr>
          <w:bCs/>
        </w:rPr>
        <w:t>письменного</w:t>
      </w:r>
      <w:r w:rsidRPr="00121774">
        <w:rPr>
          <w:color w:val="000000"/>
        </w:rPr>
        <w:t xml:space="preserve"> </w:t>
      </w:r>
      <w:r>
        <w:rPr>
          <w:color w:val="000000"/>
        </w:rPr>
        <w:t>комментария</w:t>
      </w:r>
      <w:r w:rsidRPr="000D53B8">
        <w:rPr>
          <w:color w:val="000000"/>
        </w:rPr>
        <w:t>.</w:t>
      </w:r>
    </w:p>
    <w:tbl>
      <w:tblPr>
        <w:tblW w:w="10065" w:type="dxa"/>
        <w:tblInd w:w="-102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6"/>
        <w:gridCol w:w="261"/>
        <w:gridCol w:w="425"/>
        <w:gridCol w:w="22"/>
        <w:gridCol w:w="851"/>
      </w:tblGrid>
      <w:tr w:rsidR="009E3564" w:rsidRPr="000D53B8" w14:paraId="00B2B3A7" w14:textId="77777777" w:rsidTr="000D16A8">
        <w:trPr>
          <w:trHeight w:val="360"/>
        </w:trPr>
        <w:tc>
          <w:tcPr>
            <w:tcW w:w="87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5AB95F" w14:textId="77777777" w:rsidR="009E3564" w:rsidRPr="000D53B8" w:rsidRDefault="009E3564" w:rsidP="000D16A8">
            <w:pPr>
              <w:shd w:val="clear" w:color="auto" w:fill="FFFFFF"/>
              <w:spacing w:before="60" w:after="60"/>
              <w:ind w:left="38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Решение коммуникативной задачи</w:t>
            </w: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6352C" w14:textId="77777777" w:rsidR="009E3564" w:rsidRPr="008E598B" w:rsidRDefault="009E3564" w:rsidP="000D16A8">
            <w:pPr>
              <w:shd w:val="clear" w:color="auto" w:fill="FFFFFF"/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>
              <w:rPr>
                <w:b/>
                <w:bCs/>
                <w:color w:val="000000"/>
              </w:rPr>
              <w:t>30</w:t>
            </w:r>
            <w:r w:rsidRPr="000D53B8">
              <w:rPr>
                <w:b/>
                <w:bCs/>
                <w:color w:val="000000"/>
                <w:lang w:val="fr-FR"/>
              </w:rPr>
              <w:t xml:space="preserve"> </w:t>
            </w:r>
            <w:r w:rsidRPr="008E598B">
              <w:rPr>
                <w:b/>
                <w:bCs/>
                <w:color w:val="000000"/>
                <w:lang w:val="fr-FR"/>
              </w:rPr>
              <w:t>баллов</w:t>
            </w:r>
          </w:p>
        </w:tc>
      </w:tr>
      <w:tr w:rsidR="009E3564" w:rsidRPr="00121774" w14:paraId="6EAC3F3B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192" w:type="dxa"/>
            <w:gridSpan w:val="3"/>
          </w:tcPr>
          <w:p w14:paraId="62A2B8E6" w14:textId="77777777" w:rsidR="009E3564" w:rsidRPr="00121774" w:rsidRDefault="009E3564" w:rsidP="009E3564">
            <w:pPr>
              <w:numPr>
                <w:ilvl w:val="0"/>
                <w:numId w:val="4"/>
              </w:numPr>
              <w:spacing w:before="60" w:after="60"/>
              <w:ind w:hanging="227"/>
            </w:pPr>
            <w:r w:rsidRPr="00121774">
              <w:t>Выполнение требований, сформулированных в задании</w:t>
            </w:r>
          </w:p>
          <w:p w14:paraId="179C4858" w14:textId="77777777" w:rsidR="009E3564" w:rsidRPr="00121774" w:rsidRDefault="009E3564" w:rsidP="000D16A8">
            <w:pPr>
              <w:spacing w:before="60" w:after="60"/>
              <w:ind w:left="227" w:firstLine="13"/>
            </w:pPr>
            <w:r w:rsidRPr="00121774">
              <w:t>Тип текста (комментарий), указанное количество слов, расположение текста на странице</w:t>
            </w:r>
            <w:r>
              <w:t>, заголовок</w:t>
            </w:r>
          </w:p>
        </w:tc>
        <w:tc>
          <w:tcPr>
            <w:tcW w:w="873" w:type="dxa"/>
            <w:gridSpan w:val="2"/>
            <w:vAlign w:val="center"/>
          </w:tcPr>
          <w:p w14:paraId="61900F6A" w14:textId="77777777" w:rsidR="009E3564" w:rsidRPr="00121774" w:rsidRDefault="009E3564" w:rsidP="000D16A8">
            <w:pPr>
              <w:spacing w:before="60" w:after="60"/>
              <w:ind w:left="227" w:hanging="227"/>
              <w:jc w:val="center"/>
            </w:pPr>
            <w:r>
              <w:t>3</w:t>
            </w:r>
          </w:p>
        </w:tc>
      </w:tr>
      <w:tr w:rsidR="009E3564" w:rsidRPr="000D53B8" w14:paraId="0B52F35F" w14:textId="77777777" w:rsidTr="000D16A8">
        <w:trPr>
          <w:trHeight w:val="360"/>
        </w:trPr>
        <w:tc>
          <w:tcPr>
            <w:tcW w:w="91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29F96" w14:textId="77777777" w:rsidR="009E3564" w:rsidRPr="008E598B" w:rsidRDefault="009E3564" w:rsidP="009E356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</w:rPr>
              <w:t>Восстанавливает</w:t>
            </w:r>
            <w:r w:rsidRPr="008E598B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диалогическую ситуацию</w:t>
            </w:r>
            <w:r w:rsidRPr="008E598B">
              <w:rPr>
                <w:bCs/>
                <w:color w:val="000000"/>
              </w:rPr>
              <w:t xml:space="preserve">, отвечая на вопросы </w:t>
            </w:r>
            <w:proofErr w:type="spellStart"/>
            <w:proofErr w:type="gramStart"/>
            <w:r w:rsidRPr="008E598B">
              <w:rPr>
                <w:bCs/>
                <w:i/>
                <w:color w:val="000000"/>
              </w:rPr>
              <w:t>Qui</w:t>
            </w:r>
            <w:proofErr w:type="spellEnd"/>
            <w:r w:rsidRPr="008E598B">
              <w:rPr>
                <w:bCs/>
                <w:i/>
                <w:color w:val="000000"/>
              </w:rPr>
              <w:t> ?</w:t>
            </w:r>
            <w:proofErr w:type="gramEnd"/>
            <w:r w:rsidRPr="008E598B">
              <w:rPr>
                <w:bCs/>
                <w:i/>
                <w:color w:val="000000"/>
              </w:rPr>
              <w:t xml:space="preserve"> </w:t>
            </w:r>
            <w:r w:rsidRPr="008E598B">
              <w:rPr>
                <w:bCs/>
                <w:i/>
                <w:color w:val="000000"/>
                <w:lang w:val="fr-FR"/>
              </w:rPr>
              <w:t>Quoi ? Où ? Quand ? Comment ? Pourquoi ?</w:t>
            </w:r>
          </w:p>
          <w:p w14:paraId="3CB11FB9" w14:textId="77777777" w:rsidR="009E3564" w:rsidRPr="008E598B" w:rsidRDefault="009E3564" w:rsidP="000D16A8">
            <w:pPr>
              <w:shd w:val="clear" w:color="auto" w:fill="FFFFFF"/>
              <w:spacing w:before="60" w:after="60"/>
              <w:ind w:left="2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Может</w:t>
            </w:r>
            <w:r w:rsidRPr="008E598B">
              <w:rPr>
                <w:bCs/>
                <w:color w:val="000000"/>
              </w:rPr>
              <w:t xml:space="preserve"> </w:t>
            </w:r>
            <w:r w:rsidRPr="00864A88">
              <w:rPr>
                <w:b/>
                <w:bCs/>
                <w:color w:val="000000"/>
              </w:rPr>
              <w:t>ясно и четко</w:t>
            </w:r>
            <w:r w:rsidRPr="008E598B">
              <w:rPr>
                <w:bCs/>
                <w:color w:val="000000"/>
              </w:rPr>
              <w:t xml:space="preserve"> описывать</w:t>
            </w:r>
            <w:r>
              <w:rPr>
                <w:bCs/>
                <w:color w:val="000000"/>
              </w:rPr>
              <w:t xml:space="preserve"> участников интеракции,</w:t>
            </w:r>
            <w:r w:rsidRPr="008E598B">
              <w:rPr>
                <w:bCs/>
                <w:color w:val="000000"/>
              </w:rPr>
              <w:t xml:space="preserve"> факты, события или наблюдения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1ADB10" w14:textId="77777777" w:rsidR="009E3564" w:rsidRPr="00C15BD7" w:rsidRDefault="009E3564" w:rsidP="000D16A8">
            <w:pPr>
              <w:shd w:val="clear" w:color="auto" w:fill="FFFFFF"/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9E3564" w:rsidRPr="000D53B8" w14:paraId="339CC10D" w14:textId="77777777" w:rsidTr="000D16A8">
        <w:trPr>
          <w:trHeight w:val="360"/>
        </w:trPr>
        <w:tc>
          <w:tcPr>
            <w:tcW w:w="919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F2F0C" w14:textId="77777777" w:rsidR="009E3564" w:rsidRPr="00584EA4" w:rsidRDefault="009E3564" w:rsidP="009E356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</w:rPr>
            </w:pPr>
            <w:r w:rsidRPr="008E598B">
              <w:rPr>
                <w:bCs/>
                <w:color w:val="000000"/>
              </w:rPr>
              <w:t xml:space="preserve">Адекватно </w:t>
            </w:r>
            <w:r>
              <w:rPr>
                <w:bCs/>
                <w:color w:val="000000"/>
              </w:rPr>
              <w:t>обосновывает сделанные выводы и гипотезы по ситуативному включению диалога</w:t>
            </w:r>
          </w:p>
          <w:p w14:paraId="60CCA74A" w14:textId="77777777" w:rsidR="009E3564" w:rsidRPr="008E598B" w:rsidRDefault="009E3564" w:rsidP="000D16A8">
            <w:pPr>
              <w:shd w:val="clear" w:color="auto" w:fill="FFFFFF"/>
              <w:spacing w:before="60" w:after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</w:t>
            </w:r>
            <w:r w:rsidRPr="008E598B">
              <w:rPr>
                <w:bCs/>
                <w:color w:val="000000"/>
              </w:rPr>
              <w:t xml:space="preserve">Может представить и объяснить свое понимание документа, </w:t>
            </w:r>
            <w:r>
              <w:rPr>
                <w:bCs/>
                <w:color w:val="000000"/>
              </w:rPr>
              <w:t>сформулированные</w:t>
            </w:r>
            <w:r w:rsidRPr="008E598B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   гипотезы, </w:t>
            </w:r>
            <w:r w:rsidRPr="008E598B">
              <w:rPr>
                <w:bCs/>
                <w:color w:val="000000"/>
              </w:rPr>
              <w:t xml:space="preserve">основные мысли </w:t>
            </w:r>
            <w:r>
              <w:rPr>
                <w:bCs/>
                <w:color w:val="000000"/>
              </w:rPr>
              <w:t xml:space="preserve">своего </w:t>
            </w:r>
            <w:r w:rsidRPr="008E598B">
              <w:rPr>
                <w:bCs/>
                <w:color w:val="000000"/>
              </w:rPr>
              <w:t xml:space="preserve">комментария достаточно </w:t>
            </w:r>
            <w:r w:rsidRPr="00864A88">
              <w:rPr>
                <w:b/>
                <w:bCs/>
                <w:color w:val="000000"/>
              </w:rPr>
              <w:t>ясно и четко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3AAA1C" w14:textId="77777777" w:rsidR="009E3564" w:rsidRPr="00BB7540" w:rsidRDefault="009E3564" w:rsidP="000D16A8">
            <w:pPr>
              <w:shd w:val="clear" w:color="auto" w:fill="FFFFFF"/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</w:tr>
      <w:tr w:rsidR="009E3564" w:rsidRPr="00121774" w14:paraId="696A294F" w14:textId="77777777" w:rsidTr="000D16A8">
        <w:trPr>
          <w:trHeight w:val="807"/>
        </w:trPr>
        <w:tc>
          <w:tcPr>
            <w:tcW w:w="9192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6D123" w14:textId="77777777" w:rsidR="009E3564" w:rsidRPr="008E598B" w:rsidRDefault="009E3564" w:rsidP="009E356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</w:rPr>
            </w:pPr>
            <w:r w:rsidRPr="00121774">
              <w:t>Связность и логичность текста</w:t>
            </w:r>
          </w:p>
          <w:p w14:paraId="5DB1F525" w14:textId="77777777" w:rsidR="009E3564" w:rsidRPr="008E598B" w:rsidRDefault="009E3564" w:rsidP="000D16A8">
            <w:pPr>
              <w:spacing w:before="60" w:after="60"/>
              <w:ind w:left="176"/>
              <w:rPr>
                <w:bCs/>
                <w:color w:val="000000"/>
              </w:rPr>
            </w:pPr>
            <w:r w:rsidRPr="00121774">
              <w:rPr>
                <w:color w:val="000000"/>
              </w:rPr>
              <w:t xml:space="preserve">Оформляет комментарий, соблюдая </w:t>
            </w:r>
            <w:r w:rsidRPr="00121774">
              <w:rPr>
                <w:bCs/>
                <w:color w:val="000000"/>
              </w:rPr>
              <w:t>связность и логичность</w:t>
            </w:r>
            <w:r w:rsidRPr="00121774">
              <w:rPr>
                <w:color w:val="000000"/>
              </w:rPr>
              <w:t xml:space="preserve"> построения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166695" w14:textId="77777777" w:rsidR="009E3564" w:rsidRDefault="009E3564" w:rsidP="000D16A8">
            <w:pPr>
              <w:spacing w:before="60" w:after="60"/>
              <w:jc w:val="center"/>
              <w:rPr>
                <w:bCs/>
                <w:color w:val="000000"/>
              </w:rPr>
            </w:pPr>
            <w:r>
              <w:t>7</w:t>
            </w:r>
          </w:p>
        </w:tc>
      </w:tr>
      <w:tr w:rsidR="009E3564" w:rsidRPr="00121774" w14:paraId="3C4824F5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06" w:type="dxa"/>
            <w:tcBorders>
              <w:right w:val="nil"/>
            </w:tcBorders>
            <w:vAlign w:val="center"/>
          </w:tcPr>
          <w:p w14:paraId="28BFAAF8" w14:textId="77777777" w:rsidR="009E3564" w:rsidRPr="006B320A" w:rsidRDefault="009E3564" w:rsidP="000D16A8">
            <w:pPr>
              <w:spacing w:before="60" w:after="60"/>
              <w:ind w:left="227" w:firstLine="91"/>
            </w:pPr>
            <w:r w:rsidRPr="00121774">
              <w:rPr>
                <w:b/>
                <w:bCs/>
              </w:rPr>
              <w:t>Языковая компетенция</w:t>
            </w:r>
            <w:r w:rsidRPr="00121774">
              <w:rPr>
                <w:b/>
                <w:bCs/>
                <w:lang w:val="fr-FR"/>
              </w:rPr>
              <w:t xml:space="preserve"> </w:t>
            </w:r>
            <w:r>
              <w:rPr>
                <w:b/>
                <w:bCs/>
              </w:rPr>
              <w:t>(уровень В1+)</w:t>
            </w:r>
          </w:p>
        </w:tc>
        <w:tc>
          <w:tcPr>
            <w:tcW w:w="1559" w:type="dxa"/>
            <w:gridSpan w:val="4"/>
            <w:tcBorders>
              <w:left w:val="nil"/>
            </w:tcBorders>
          </w:tcPr>
          <w:p w14:paraId="5C0EBBD1" w14:textId="77777777" w:rsidR="009E3564" w:rsidRPr="00121774" w:rsidRDefault="009E3564" w:rsidP="000D16A8">
            <w:pPr>
              <w:spacing w:before="60" w:after="60"/>
              <w:ind w:hanging="6"/>
              <w:jc w:val="center"/>
            </w:pPr>
            <w:r>
              <w:rPr>
                <w:b/>
                <w:bCs/>
              </w:rPr>
              <w:t>25</w:t>
            </w:r>
            <w:r w:rsidRPr="00121774">
              <w:rPr>
                <w:b/>
                <w:bCs/>
                <w:lang w:val="fr-FR"/>
              </w:rPr>
              <w:t xml:space="preserve"> </w:t>
            </w:r>
            <w:r w:rsidRPr="00121774">
              <w:rPr>
                <w:b/>
                <w:bCs/>
              </w:rPr>
              <w:t>баллов</w:t>
            </w:r>
          </w:p>
        </w:tc>
      </w:tr>
      <w:tr w:rsidR="009E3564" w:rsidRPr="00121774" w14:paraId="79E96EE5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214" w:type="dxa"/>
            <w:gridSpan w:val="4"/>
          </w:tcPr>
          <w:p w14:paraId="36BE914A" w14:textId="77777777" w:rsidR="009E3564" w:rsidRPr="00121774" w:rsidRDefault="009E3564" w:rsidP="009E3564">
            <w:pPr>
              <w:numPr>
                <w:ilvl w:val="0"/>
                <w:numId w:val="3"/>
              </w:numPr>
              <w:spacing w:before="60" w:after="60"/>
              <w:ind w:hanging="227"/>
              <w:rPr>
                <w:b/>
                <w:bCs/>
              </w:rPr>
            </w:pPr>
            <w:r w:rsidRPr="00121774">
              <w:rPr>
                <w:b/>
                <w:bCs/>
              </w:rPr>
              <w:t xml:space="preserve">Морфо-синтаксис </w:t>
            </w:r>
          </w:p>
          <w:p w14:paraId="47D885E5" w14:textId="77777777" w:rsidR="009E3564" w:rsidRPr="00121774" w:rsidRDefault="009E3564" w:rsidP="000D16A8">
            <w:pPr>
              <w:spacing w:before="60" w:after="60"/>
              <w:ind w:left="227" w:firstLine="11"/>
              <w:rPr>
                <w:b/>
                <w:bCs/>
              </w:rPr>
            </w:pPr>
            <w:r w:rsidRPr="00121774">
              <w:rPr>
                <w:color w:val="000000"/>
              </w:rPr>
              <w:t>Правильно употребляет глагольные времена и наклонения, местоимения, детерминативы, коннекторы и т.д.</w:t>
            </w:r>
            <w:r w:rsidRPr="00121774">
              <w:t xml:space="preserve"> </w:t>
            </w:r>
          </w:p>
        </w:tc>
        <w:tc>
          <w:tcPr>
            <w:tcW w:w="851" w:type="dxa"/>
            <w:vAlign w:val="center"/>
          </w:tcPr>
          <w:p w14:paraId="58957D01" w14:textId="77777777" w:rsidR="009E3564" w:rsidRPr="00121774" w:rsidRDefault="009E3564" w:rsidP="000D16A8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  <w:r>
              <w:t>5</w:t>
            </w:r>
          </w:p>
        </w:tc>
      </w:tr>
      <w:tr w:rsidR="009E3564" w:rsidRPr="00121774" w14:paraId="0603E1FB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214" w:type="dxa"/>
            <w:gridSpan w:val="4"/>
          </w:tcPr>
          <w:p w14:paraId="0B5037BD" w14:textId="77777777" w:rsidR="009E3564" w:rsidRPr="00121774" w:rsidRDefault="009E3564" w:rsidP="009E3564">
            <w:pPr>
              <w:numPr>
                <w:ilvl w:val="0"/>
                <w:numId w:val="3"/>
              </w:numPr>
              <w:spacing w:before="60" w:after="60"/>
              <w:ind w:hanging="227"/>
              <w:rPr>
                <w:b/>
                <w:bCs/>
              </w:rPr>
            </w:pPr>
            <w:r w:rsidRPr="00121774">
              <w:rPr>
                <w:b/>
                <w:bCs/>
              </w:rPr>
              <w:t xml:space="preserve">Владение письменной фразой </w:t>
            </w:r>
          </w:p>
          <w:p w14:paraId="1F76FA8B" w14:textId="77777777" w:rsidR="009E3564" w:rsidRPr="00121774" w:rsidRDefault="009E3564" w:rsidP="000D16A8">
            <w:pPr>
              <w:spacing w:before="60" w:after="60"/>
              <w:ind w:left="227" w:firstLine="11"/>
              <w:rPr>
                <w:b/>
                <w:bCs/>
              </w:rPr>
            </w:pPr>
            <w:r w:rsidRPr="00121774">
              <w:t>Владеет фразовой организацией письменного текста</w:t>
            </w:r>
            <w:r w:rsidRPr="00121774">
              <w:rPr>
                <w:color w:val="000000"/>
              </w:rPr>
              <w:t xml:space="preserve"> и </w:t>
            </w:r>
            <w:r w:rsidRPr="00121774">
              <w:t>синтаксической вариативностью на фразовом уровне</w:t>
            </w:r>
          </w:p>
        </w:tc>
        <w:tc>
          <w:tcPr>
            <w:tcW w:w="851" w:type="dxa"/>
            <w:vAlign w:val="center"/>
          </w:tcPr>
          <w:p w14:paraId="327678C5" w14:textId="77777777" w:rsidR="009E3564" w:rsidRPr="00121774" w:rsidRDefault="009E3564" w:rsidP="000D16A8">
            <w:pPr>
              <w:spacing w:before="60" w:after="60"/>
              <w:ind w:left="227" w:hanging="227"/>
              <w:jc w:val="center"/>
            </w:pPr>
            <w:r>
              <w:t>5</w:t>
            </w:r>
          </w:p>
        </w:tc>
      </w:tr>
      <w:tr w:rsidR="009E3564" w:rsidRPr="00121774" w14:paraId="0729A10C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214" w:type="dxa"/>
            <w:gridSpan w:val="4"/>
          </w:tcPr>
          <w:p w14:paraId="5E010770" w14:textId="77777777" w:rsidR="009E3564" w:rsidRPr="00121774" w:rsidRDefault="009E3564" w:rsidP="009E3564">
            <w:pPr>
              <w:numPr>
                <w:ilvl w:val="0"/>
                <w:numId w:val="3"/>
              </w:numPr>
              <w:spacing w:before="60" w:after="60"/>
              <w:ind w:hanging="227"/>
            </w:pPr>
            <w:r w:rsidRPr="00121774">
              <w:rPr>
                <w:b/>
                <w:bCs/>
                <w:color w:val="000000"/>
              </w:rPr>
              <w:t>Лексика</w:t>
            </w:r>
          </w:p>
          <w:p w14:paraId="688748CC" w14:textId="77777777" w:rsidR="009E3564" w:rsidRPr="00121774" w:rsidRDefault="009E3564" w:rsidP="000D16A8">
            <w:pPr>
              <w:spacing w:before="60" w:after="60"/>
              <w:ind w:left="227" w:firstLine="11"/>
              <w:rPr>
                <w:color w:val="000000"/>
              </w:rPr>
            </w:pPr>
            <w:r w:rsidRPr="00121774">
              <w:rPr>
                <w:color w:val="000000"/>
              </w:rPr>
              <w:t>Владеет лексическим запасом, позволяющим высказаться по предложенной теме, обеспечивающим точное выражение мысли и отсутствие неоправданных повторов. Употребляет слова в их точном лексическом значении</w:t>
            </w:r>
          </w:p>
          <w:p w14:paraId="2900B6A4" w14:textId="77777777" w:rsidR="009E3564" w:rsidRPr="00121774" w:rsidRDefault="009E3564" w:rsidP="000D16A8">
            <w:pPr>
              <w:spacing w:before="60" w:after="60"/>
              <w:ind w:left="227" w:firstLine="11"/>
            </w:pPr>
            <w:r w:rsidRPr="00121774">
              <w:rPr>
                <w:color w:val="000000"/>
              </w:rPr>
              <w:t>Допустимо незначительное количество ошибок в выборе слов, если это не затрудняет понимания текста (3% от заданного объема)</w:t>
            </w:r>
          </w:p>
        </w:tc>
        <w:tc>
          <w:tcPr>
            <w:tcW w:w="851" w:type="dxa"/>
            <w:vAlign w:val="center"/>
          </w:tcPr>
          <w:p w14:paraId="1B6B8713" w14:textId="77777777" w:rsidR="009E3564" w:rsidRPr="00121774" w:rsidRDefault="009E3564" w:rsidP="000D16A8">
            <w:pPr>
              <w:spacing w:before="60" w:after="60"/>
              <w:ind w:left="227" w:hanging="227"/>
              <w:jc w:val="center"/>
            </w:pPr>
            <w:r>
              <w:t>10</w:t>
            </w:r>
          </w:p>
        </w:tc>
      </w:tr>
      <w:tr w:rsidR="009E3564" w:rsidRPr="00121774" w14:paraId="0A7E0CBD" w14:textId="77777777" w:rsidTr="000D16A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214" w:type="dxa"/>
            <w:gridSpan w:val="4"/>
          </w:tcPr>
          <w:p w14:paraId="6314053A" w14:textId="77777777" w:rsidR="009E3564" w:rsidRPr="00121774" w:rsidRDefault="009E3564" w:rsidP="009E3564">
            <w:pPr>
              <w:numPr>
                <w:ilvl w:val="0"/>
                <w:numId w:val="3"/>
              </w:numPr>
              <w:spacing w:before="60" w:after="60"/>
              <w:ind w:hanging="227"/>
              <w:rPr>
                <w:b/>
                <w:bCs/>
              </w:rPr>
            </w:pPr>
            <w:r w:rsidRPr="00121774">
              <w:rPr>
                <w:b/>
                <w:bCs/>
              </w:rPr>
              <w:t>Орфография</w:t>
            </w:r>
          </w:p>
          <w:p w14:paraId="121960EF" w14:textId="77777777" w:rsidR="009E3564" w:rsidRPr="00121774" w:rsidRDefault="009E3564" w:rsidP="000D16A8">
            <w:pPr>
              <w:spacing w:before="60" w:after="60"/>
              <w:ind w:left="227" w:firstLine="11"/>
            </w:pPr>
            <w:r w:rsidRPr="00121774">
              <w:t>Владеет лексической и грамматической (</w:t>
            </w:r>
            <w:r w:rsidRPr="00121774">
              <w:rPr>
                <w:color w:val="000000"/>
              </w:rPr>
              <w:t>практически все виды согласований)</w:t>
            </w:r>
            <w:r w:rsidRPr="00121774">
              <w:t xml:space="preserve"> орфографией </w:t>
            </w:r>
          </w:p>
          <w:p w14:paraId="72A862A6" w14:textId="77777777" w:rsidR="009E3564" w:rsidRPr="00121774" w:rsidRDefault="009E3564" w:rsidP="000D16A8">
            <w:pPr>
              <w:spacing w:before="60" w:after="60"/>
              <w:ind w:left="227" w:firstLine="11"/>
              <w:rPr>
                <w:b/>
                <w:bCs/>
              </w:rPr>
            </w:pPr>
            <w:r w:rsidRPr="00121774">
              <w:t>Пунктуация в целом соответствует французской норме (допустимо некоторое влияние русского языка)</w:t>
            </w:r>
          </w:p>
        </w:tc>
        <w:tc>
          <w:tcPr>
            <w:tcW w:w="851" w:type="dxa"/>
            <w:vAlign w:val="center"/>
          </w:tcPr>
          <w:p w14:paraId="40DD727D" w14:textId="77777777" w:rsidR="009E3564" w:rsidRPr="00121774" w:rsidRDefault="009E3564" w:rsidP="000D16A8">
            <w:pPr>
              <w:spacing w:before="60" w:after="60"/>
              <w:ind w:left="227" w:hanging="227"/>
              <w:jc w:val="center"/>
            </w:pPr>
            <w:r>
              <w:t>5</w:t>
            </w:r>
          </w:p>
        </w:tc>
      </w:tr>
    </w:tbl>
    <w:p w14:paraId="52D04364" w14:textId="77777777" w:rsidR="003D27CD" w:rsidRDefault="003D27CD"/>
    <w:sectPr w:rsidR="003D2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2C2E0E"/>
    <w:multiLevelType w:val="hybridMultilevel"/>
    <w:tmpl w:val="F618B290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461D9E"/>
    <w:multiLevelType w:val="hybridMultilevel"/>
    <w:tmpl w:val="D70ED082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0604623"/>
    <w:multiLevelType w:val="hybridMultilevel"/>
    <w:tmpl w:val="BBBC980A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3274E37"/>
    <w:multiLevelType w:val="hybridMultilevel"/>
    <w:tmpl w:val="C090C7A8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BE"/>
    <w:rsid w:val="003D27CD"/>
    <w:rsid w:val="005C46B8"/>
    <w:rsid w:val="009E3564"/>
    <w:rsid w:val="00B559BE"/>
    <w:rsid w:val="00E31F75"/>
    <w:rsid w:val="00E8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B74A5"/>
  <w15:chartTrackingRefBased/>
  <w15:docId w15:val="{2D275F0E-79D7-479E-A0D3-8BA70E36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56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Gladkikh</dc:creator>
  <cp:keywords/>
  <dc:description/>
  <cp:lastModifiedBy>Галина Бубнова</cp:lastModifiedBy>
  <cp:revision>7</cp:revision>
  <dcterms:created xsi:type="dcterms:W3CDTF">2019-11-15T19:56:00Z</dcterms:created>
  <dcterms:modified xsi:type="dcterms:W3CDTF">2020-12-19T14:32:00Z</dcterms:modified>
</cp:coreProperties>
</file>